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F6" w:rsidRPr="00E959F6" w:rsidRDefault="00E959F6" w:rsidP="00E959F6">
      <w:pPr>
        <w:spacing w:line="276" w:lineRule="auto"/>
        <w:ind w:right="-157"/>
        <w:jc w:val="center"/>
        <w:rPr>
          <w:rFonts w:ascii="Times New Roman" w:hAnsi="Times New Roman" w:cs="Times New Roman"/>
          <w:b/>
        </w:rPr>
      </w:pPr>
      <w:r w:rsidRPr="00E959F6">
        <w:rPr>
          <w:rFonts w:ascii="Times New Roman" w:hAnsi="Times New Roman" w:cs="Times New Roman"/>
          <w:b/>
        </w:rPr>
        <w:t>Sklenená harfa</w:t>
      </w:r>
    </w:p>
    <w:p w:rsidR="00E959F6" w:rsidRPr="00E959F6" w:rsidRDefault="00E959F6" w:rsidP="00E959F6">
      <w:pPr>
        <w:spacing w:line="276" w:lineRule="auto"/>
        <w:ind w:left="-1080" w:right="-157" w:firstLine="540"/>
        <w:jc w:val="center"/>
        <w:rPr>
          <w:rFonts w:ascii="Times New Roman" w:hAnsi="Times New Roman" w:cs="Times New Roman"/>
          <w:b/>
        </w:rPr>
      </w:pPr>
    </w:p>
    <w:p w:rsidR="00E959F6" w:rsidRPr="00E959F6" w:rsidRDefault="00E959F6" w:rsidP="00E959F6">
      <w:pPr>
        <w:spacing w:after="120" w:line="276" w:lineRule="auto"/>
        <w:ind w:left="538" w:right="-159" w:hanging="1077"/>
        <w:rPr>
          <w:rFonts w:ascii="Times New Roman" w:hAnsi="Times New Roman" w:cs="Times New Roman"/>
        </w:rPr>
      </w:pPr>
      <w:r w:rsidRPr="00E959F6">
        <w:rPr>
          <w:rFonts w:ascii="Times New Roman" w:hAnsi="Times New Roman" w:cs="Times New Roman"/>
          <w:b/>
        </w:rPr>
        <w:t xml:space="preserve">Dátum :     </w:t>
      </w:r>
      <w:r w:rsidRPr="00E959F6">
        <w:rPr>
          <w:rFonts w:ascii="Times New Roman" w:hAnsi="Times New Roman" w:cs="Times New Roman"/>
          <w:b/>
        </w:rPr>
        <w:tab/>
        <w:t xml:space="preserve">  </w:t>
      </w:r>
      <w:r w:rsidRPr="00E959F6">
        <w:rPr>
          <w:rFonts w:ascii="Times New Roman" w:hAnsi="Times New Roman" w:cs="Times New Roman"/>
        </w:rPr>
        <w:t>17.6.2017</w:t>
      </w:r>
    </w:p>
    <w:p w:rsidR="00E959F6" w:rsidRPr="00E959F6" w:rsidRDefault="00E959F6" w:rsidP="00E959F6">
      <w:pPr>
        <w:spacing w:after="120" w:line="276" w:lineRule="auto"/>
        <w:ind w:left="-1077" w:right="-159" w:firstLine="539"/>
        <w:rPr>
          <w:rFonts w:ascii="Times New Roman" w:hAnsi="Times New Roman" w:cs="Times New Roman"/>
        </w:rPr>
      </w:pPr>
      <w:r w:rsidRPr="00E959F6">
        <w:rPr>
          <w:rFonts w:ascii="Times New Roman" w:hAnsi="Times New Roman" w:cs="Times New Roman"/>
          <w:b/>
        </w:rPr>
        <w:t xml:space="preserve">Názov :         </w:t>
      </w:r>
      <w:r w:rsidRPr="00E959F6">
        <w:rPr>
          <w:rFonts w:ascii="Times New Roman" w:hAnsi="Times New Roman" w:cs="Times New Roman"/>
        </w:rPr>
        <w:t>Hranie na pohároch</w:t>
      </w:r>
    </w:p>
    <w:p w:rsidR="00E959F6" w:rsidRPr="00E959F6" w:rsidRDefault="00E959F6" w:rsidP="00E959F6">
      <w:pPr>
        <w:spacing w:after="120" w:line="276" w:lineRule="auto"/>
        <w:ind w:left="-1077" w:right="-159" w:firstLine="539"/>
        <w:rPr>
          <w:rFonts w:ascii="Times New Roman" w:hAnsi="Times New Roman" w:cs="Times New Roman"/>
        </w:rPr>
      </w:pPr>
      <w:r w:rsidRPr="00E959F6">
        <w:rPr>
          <w:rFonts w:ascii="Times New Roman" w:hAnsi="Times New Roman" w:cs="Times New Roman"/>
          <w:b/>
        </w:rPr>
        <w:t xml:space="preserve">Úloha :         </w:t>
      </w:r>
      <w:r w:rsidRPr="00E959F6">
        <w:rPr>
          <w:rFonts w:ascii="Times New Roman" w:hAnsi="Times New Roman" w:cs="Times New Roman"/>
        </w:rPr>
        <w:t>Vytvorenie tónov pomocou  vody  a</w:t>
      </w:r>
      <w:r w:rsidRPr="00E959F6">
        <w:rPr>
          <w:rFonts w:ascii="Times New Roman" w:hAnsi="Times New Roman" w:cs="Times New Roman"/>
        </w:rPr>
        <w:t xml:space="preserve"> </w:t>
      </w:r>
      <w:r w:rsidRPr="00E959F6">
        <w:rPr>
          <w:rFonts w:ascii="Times New Roman" w:hAnsi="Times New Roman" w:cs="Times New Roman"/>
        </w:rPr>
        <w:t xml:space="preserve"> pohára</w:t>
      </w:r>
      <w:r w:rsidRPr="00E959F6">
        <w:rPr>
          <w:rFonts w:ascii="Times New Roman" w:hAnsi="Times New Roman" w:cs="Times New Roman"/>
          <w:b/>
        </w:rPr>
        <w:t xml:space="preserve"> </w:t>
      </w:r>
    </w:p>
    <w:p w:rsidR="00E959F6" w:rsidRPr="00E959F6" w:rsidRDefault="00E959F6" w:rsidP="00E959F6">
      <w:pPr>
        <w:spacing w:line="276" w:lineRule="auto"/>
        <w:ind w:left="-1077" w:right="-159" w:firstLine="539"/>
        <w:rPr>
          <w:rFonts w:ascii="Times New Roman" w:hAnsi="Times New Roman" w:cs="Times New Roman"/>
          <w:color w:val="000000"/>
        </w:rPr>
      </w:pPr>
      <w:r w:rsidRPr="00E959F6">
        <w:rPr>
          <w:rFonts w:ascii="Times New Roman" w:hAnsi="Times New Roman" w:cs="Times New Roman"/>
          <w:b/>
        </w:rPr>
        <w:t xml:space="preserve">Pomôcky :    </w:t>
      </w:r>
      <w:r w:rsidR="00980D3F">
        <w:rPr>
          <w:rFonts w:ascii="Times New Roman" w:hAnsi="Times New Roman" w:cs="Times New Roman"/>
          <w:color w:val="000000"/>
        </w:rPr>
        <w:t xml:space="preserve">1 alebo viac sklenených </w:t>
      </w:r>
      <w:r w:rsidRPr="00E959F6">
        <w:rPr>
          <w:rFonts w:ascii="Times New Roman" w:hAnsi="Times New Roman" w:cs="Times New Roman"/>
          <w:color w:val="000000"/>
        </w:rPr>
        <w:t>pohá</w:t>
      </w:r>
      <w:r w:rsidR="00980D3F">
        <w:rPr>
          <w:rFonts w:ascii="Times New Roman" w:hAnsi="Times New Roman" w:cs="Times New Roman"/>
          <w:color w:val="000000"/>
        </w:rPr>
        <w:t>rov so stopkou, voda,  ľubovoľná</w:t>
      </w:r>
      <w:r w:rsidRPr="00E959F6">
        <w:rPr>
          <w:rFonts w:ascii="Times New Roman" w:hAnsi="Times New Roman" w:cs="Times New Roman"/>
          <w:color w:val="000000"/>
        </w:rPr>
        <w:t xml:space="preserve"> nádobu </w:t>
      </w:r>
    </w:p>
    <w:p w:rsidR="00E959F6" w:rsidRPr="00E959F6" w:rsidRDefault="00E959F6" w:rsidP="00E959F6">
      <w:pPr>
        <w:spacing w:line="276" w:lineRule="auto"/>
        <w:ind w:left="540" w:right="-157" w:hanging="1080"/>
        <w:jc w:val="both"/>
        <w:rPr>
          <w:rFonts w:ascii="Times New Roman" w:hAnsi="Times New Roman" w:cs="Times New Roman"/>
        </w:rPr>
      </w:pPr>
      <w:r w:rsidRPr="00E959F6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607A6C1" wp14:editId="6E94E4AC">
            <wp:simplePos x="0" y="0"/>
            <wp:positionH relativeFrom="column">
              <wp:posOffset>3816584</wp:posOffset>
            </wp:positionH>
            <wp:positionV relativeFrom="paragraph">
              <wp:posOffset>1066065</wp:posOffset>
            </wp:positionV>
            <wp:extent cx="1811020" cy="25457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254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9F6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81A092F" wp14:editId="69DEF6E3">
            <wp:simplePos x="0" y="0"/>
            <wp:positionH relativeFrom="column">
              <wp:posOffset>1767205</wp:posOffset>
            </wp:positionH>
            <wp:positionV relativeFrom="paragraph">
              <wp:posOffset>1226185</wp:posOffset>
            </wp:positionV>
            <wp:extent cx="1847215" cy="238061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238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9F6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9B23FC1" wp14:editId="3644880F">
            <wp:simplePos x="0" y="0"/>
            <wp:positionH relativeFrom="column">
              <wp:posOffset>307541</wp:posOffset>
            </wp:positionH>
            <wp:positionV relativeFrom="paragraph">
              <wp:posOffset>1223979</wp:posOffset>
            </wp:positionV>
            <wp:extent cx="1217295" cy="237109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237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9F6">
        <w:rPr>
          <w:rFonts w:ascii="Times New Roman" w:hAnsi="Times New Roman" w:cs="Times New Roman"/>
          <w:b/>
        </w:rPr>
        <w:t xml:space="preserve">Teória:        </w:t>
      </w:r>
      <w:r w:rsidRPr="00E959F6">
        <w:rPr>
          <w:rFonts w:ascii="Times New Roman" w:hAnsi="Times New Roman" w:cs="Times New Roman"/>
        </w:rPr>
        <w:t>Na</w:t>
      </w:r>
      <w:r w:rsidRPr="00E959F6">
        <w:rPr>
          <w:rFonts w:ascii="Times New Roman" w:hAnsi="Times New Roman" w:cs="Times New Roman"/>
          <w:b/>
        </w:rPr>
        <w:t xml:space="preserve"> </w:t>
      </w:r>
      <w:r w:rsidRPr="00E959F6">
        <w:rPr>
          <w:rFonts w:ascii="Times New Roman" w:hAnsi="Times New Roman" w:cs="Times New Roman"/>
        </w:rPr>
        <w:t>vytorenie tônov pomocou vody a pohára je potreb</w:t>
      </w:r>
      <w:bookmarkStart w:id="0" w:name="_GoBack"/>
      <w:bookmarkEnd w:id="0"/>
      <w:r w:rsidRPr="00E959F6">
        <w:rPr>
          <w:rFonts w:ascii="Times New Roman" w:hAnsi="Times New Roman" w:cs="Times New Roman"/>
        </w:rPr>
        <w:t xml:space="preserve">né, aby  bol prst, ktorým budeme hrať na </w:t>
      </w:r>
      <w:r>
        <w:rPr>
          <w:rFonts w:ascii="Times New Roman" w:hAnsi="Times New Roman" w:cs="Times New Roman"/>
        </w:rPr>
        <w:t xml:space="preserve">  </w:t>
      </w:r>
      <w:r w:rsidRPr="00E959F6">
        <w:rPr>
          <w:rFonts w:ascii="Times New Roman" w:hAnsi="Times New Roman" w:cs="Times New Roman"/>
        </w:rPr>
        <w:t xml:space="preserve">poháre mokrý. </w:t>
      </w:r>
      <w:r w:rsidRPr="00E959F6">
        <w:rPr>
          <w:rFonts w:ascii="Times New Roman" w:hAnsi="Times New Roman" w:cs="Times New Roman"/>
        </w:rPr>
        <w:t xml:space="preserve"> </w:t>
      </w:r>
      <w:r w:rsidRPr="00E959F6">
        <w:rPr>
          <w:rFonts w:ascii="Times New Roman" w:hAnsi="Times New Roman" w:cs="Times New Roman"/>
        </w:rPr>
        <w:t>To zapríčiní menšie trenie a ľahšie kĺzanie prsta po pohári. Malým trením sa steny roz</w:t>
      </w:r>
      <w:r>
        <w:rPr>
          <w:rFonts w:ascii="Times New Roman" w:hAnsi="Times New Roman" w:cs="Times New Roman"/>
        </w:rPr>
        <w:t xml:space="preserve">vybrujú a vytvoria tóny. Výšku </w:t>
      </w:r>
      <w:r w:rsidRPr="00E959F6">
        <w:rPr>
          <w:rFonts w:ascii="Times New Roman" w:hAnsi="Times New Roman" w:cs="Times New Roman"/>
        </w:rPr>
        <w:t xml:space="preserve">(frekvenciu) tónov  môžeme regulovať tým, že do pohára pridávame, alebo z neho odoberáme vodu. </w:t>
      </w:r>
      <w:r w:rsidRPr="00E959F6">
        <w:rPr>
          <w:rFonts w:ascii="Times New Roman" w:hAnsi="Times New Roman" w:cs="Times New Roman"/>
          <w:sz w:val="28"/>
          <w:szCs w:val="28"/>
        </w:rPr>
        <w:t>č</w:t>
      </w:r>
      <w:r w:rsidRPr="00E959F6">
        <w:rPr>
          <w:rFonts w:ascii="Times New Roman" w:hAnsi="Times New Roman" w:cs="Times New Roman"/>
        </w:rPr>
        <w:t xml:space="preserve">ím je v ňom viac vody, tlak na steny </w:t>
      </w:r>
      <w:r w:rsidRPr="00E959F6">
        <w:rPr>
          <w:rFonts w:ascii="Times New Roman" w:hAnsi="Times New Roman" w:cs="Times New Roman"/>
        </w:rPr>
        <w:t xml:space="preserve"> </w:t>
      </w:r>
      <w:r w:rsidRPr="00E959F6">
        <w:rPr>
          <w:rFonts w:ascii="Times New Roman" w:hAnsi="Times New Roman" w:cs="Times New Roman"/>
        </w:rPr>
        <w:t>je</w:t>
      </w:r>
      <w:r w:rsidRPr="00E959F6">
        <w:rPr>
          <w:rFonts w:ascii="Times New Roman" w:hAnsi="Times New Roman" w:cs="Times New Roman"/>
        </w:rPr>
        <w:t xml:space="preserve"> </w:t>
      </w:r>
      <w:r w:rsidRPr="00E959F6">
        <w:rPr>
          <w:rFonts w:ascii="Times New Roman" w:hAnsi="Times New Roman" w:cs="Times New Roman"/>
        </w:rPr>
        <w:t xml:space="preserve"> vačší a</w:t>
      </w:r>
      <w:r w:rsidRPr="00E959F6">
        <w:rPr>
          <w:rFonts w:ascii="Times New Roman" w:hAnsi="Times New Roman" w:cs="Times New Roman"/>
        </w:rPr>
        <w:t xml:space="preserve"> </w:t>
      </w:r>
      <w:r w:rsidRPr="00E959F6">
        <w:rPr>
          <w:rFonts w:ascii="Times New Roman" w:hAnsi="Times New Roman" w:cs="Times New Roman"/>
        </w:rPr>
        <w:t> vybrácie menšie. V pohári naplnenom vodou by ste mali skutočne vidieť vzniknuté vibrácie v podobe malého vlnenia, ktorý sa vyvíja, najmä okolo sklenených stien.</w:t>
      </w:r>
    </w:p>
    <w:p w:rsidR="00E959F6" w:rsidRPr="00E959F6" w:rsidRDefault="00E959F6" w:rsidP="00E959F6">
      <w:pPr>
        <w:spacing w:line="276" w:lineRule="auto"/>
        <w:ind w:left="540" w:right="-157" w:hanging="1080"/>
        <w:jc w:val="both"/>
        <w:rPr>
          <w:rFonts w:ascii="Times New Roman" w:hAnsi="Times New Roman" w:cs="Times New Roman"/>
        </w:rPr>
      </w:pPr>
    </w:p>
    <w:p w:rsidR="00E959F6" w:rsidRPr="00E959F6" w:rsidRDefault="00E959F6" w:rsidP="00E959F6">
      <w:pPr>
        <w:spacing w:line="276" w:lineRule="auto"/>
        <w:ind w:left="540" w:right="-157" w:hanging="1080"/>
        <w:jc w:val="both"/>
        <w:rPr>
          <w:rFonts w:ascii="Times New Roman" w:hAnsi="Times New Roman" w:cs="Times New Roman"/>
        </w:rPr>
      </w:pPr>
    </w:p>
    <w:p w:rsidR="00E959F6" w:rsidRPr="00E959F6" w:rsidRDefault="00E959F6" w:rsidP="00E959F6">
      <w:pPr>
        <w:spacing w:line="276" w:lineRule="auto"/>
        <w:ind w:left="540" w:right="-157" w:hanging="1080"/>
        <w:jc w:val="both"/>
        <w:rPr>
          <w:rFonts w:ascii="Times New Roman" w:hAnsi="Times New Roman" w:cs="Times New Roman"/>
        </w:rPr>
      </w:pPr>
    </w:p>
    <w:p w:rsidR="00E959F6" w:rsidRPr="00E959F6" w:rsidRDefault="00E959F6" w:rsidP="00E959F6">
      <w:pPr>
        <w:spacing w:line="276" w:lineRule="auto"/>
        <w:ind w:left="540" w:right="-157" w:hanging="1080"/>
        <w:jc w:val="both"/>
        <w:rPr>
          <w:rFonts w:ascii="Times New Roman" w:hAnsi="Times New Roman" w:cs="Times New Roman"/>
        </w:rPr>
      </w:pPr>
    </w:p>
    <w:p w:rsidR="00E959F6" w:rsidRPr="00E959F6" w:rsidRDefault="00E959F6" w:rsidP="00E959F6">
      <w:pPr>
        <w:spacing w:line="276" w:lineRule="auto"/>
        <w:ind w:left="540" w:right="-157" w:hanging="1080"/>
        <w:jc w:val="both"/>
        <w:rPr>
          <w:rFonts w:ascii="Times New Roman" w:hAnsi="Times New Roman" w:cs="Times New Roman"/>
        </w:rPr>
      </w:pPr>
    </w:p>
    <w:p w:rsidR="00E959F6" w:rsidRPr="00E959F6" w:rsidRDefault="00E959F6" w:rsidP="00E959F6">
      <w:pPr>
        <w:spacing w:line="276" w:lineRule="auto"/>
        <w:ind w:left="540" w:right="-157" w:hanging="1080"/>
        <w:jc w:val="both"/>
        <w:rPr>
          <w:rFonts w:ascii="Times New Roman" w:hAnsi="Times New Roman" w:cs="Times New Roman"/>
        </w:rPr>
      </w:pPr>
    </w:p>
    <w:p w:rsidR="00E959F6" w:rsidRPr="00E959F6" w:rsidRDefault="00E959F6" w:rsidP="00E959F6">
      <w:pPr>
        <w:spacing w:line="276" w:lineRule="auto"/>
        <w:ind w:left="540" w:right="-157" w:hanging="1080"/>
        <w:jc w:val="both"/>
        <w:rPr>
          <w:rFonts w:ascii="Times New Roman" w:hAnsi="Times New Roman" w:cs="Times New Roman"/>
        </w:rPr>
      </w:pPr>
    </w:p>
    <w:p w:rsidR="00E959F6" w:rsidRPr="00E959F6" w:rsidRDefault="00E959F6" w:rsidP="00E959F6">
      <w:pPr>
        <w:spacing w:line="276" w:lineRule="auto"/>
        <w:ind w:right="-157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959F6" w:rsidRPr="00E959F6" w:rsidRDefault="00E959F6" w:rsidP="00E959F6">
      <w:pPr>
        <w:spacing w:line="276" w:lineRule="auto"/>
        <w:ind w:right="-157"/>
        <w:rPr>
          <w:rFonts w:ascii="Times New Roman" w:hAnsi="Times New Roman" w:cs="Times New Roman"/>
        </w:rPr>
      </w:pPr>
    </w:p>
    <w:p w:rsidR="00E959F6" w:rsidRPr="00E959F6" w:rsidRDefault="00E959F6" w:rsidP="00E959F6">
      <w:pPr>
        <w:spacing w:line="276" w:lineRule="auto"/>
        <w:ind w:left="-1080" w:right="-157" w:firstLine="540"/>
        <w:rPr>
          <w:rFonts w:ascii="Times New Roman" w:hAnsi="Times New Roman" w:cs="Times New Roman"/>
        </w:rPr>
      </w:pPr>
      <w:r w:rsidRPr="00E959F6">
        <w:rPr>
          <w:rFonts w:ascii="Times New Roman" w:hAnsi="Times New Roman" w:cs="Times New Roman"/>
          <w:b/>
        </w:rPr>
        <w:t xml:space="preserve">Postup : </w:t>
      </w:r>
      <w:r w:rsidRPr="00E959F6">
        <w:rPr>
          <w:rFonts w:ascii="Times New Roman" w:hAnsi="Times New Roman" w:cs="Times New Roman"/>
        </w:rPr>
        <w:t xml:space="preserve">     </w:t>
      </w:r>
      <w:r w:rsidRPr="00E959F6">
        <w:rPr>
          <w:rFonts w:ascii="Times New Roman" w:hAnsi="Times New Roman" w:cs="Times New Roman"/>
          <w:u w:val="single"/>
        </w:rPr>
        <w:t>1.</w:t>
      </w:r>
      <w:r>
        <w:rPr>
          <w:rFonts w:ascii="Times New Roman" w:hAnsi="Times New Roman" w:cs="Times New Roman"/>
        </w:rPr>
        <w:t xml:space="preserve">  Pripravte si pred seba pohár </w:t>
      </w:r>
      <w:r w:rsidRPr="00E959F6">
        <w:rPr>
          <w:rFonts w:ascii="Times New Roman" w:hAnsi="Times New Roman" w:cs="Times New Roman"/>
        </w:rPr>
        <w:t>so stopkou  a ľubovoľnú  nádobu.</w:t>
      </w:r>
    </w:p>
    <w:p w:rsidR="00E959F6" w:rsidRPr="00E959F6" w:rsidRDefault="00E959F6" w:rsidP="00E959F6">
      <w:pPr>
        <w:spacing w:line="276" w:lineRule="auto"/>
        <w:ind w:left="-1080" w:right="-157" w:firstLine="540"/>
        <w:rPr>
          <w:rFonts w:ascii="Times New Roman" w:hAnsi="Times New Roman" w:cs="Times New Roman"/>
        </w:rPr>
      </w:pPr>
      <w:r w:rsidRPr="00E959F6">
        <w:rPr>
          <w:rFonts w:ascii="Times New Roman" w:hAnsi="Times New Roman" w:cs="Times New Roman"/>
        </w:rPr>
        <w:t xml:space="preserve">                    </w:t>
      </w:r>
      <w:r w:rsidRPr="00E959F6">
        <w:rPr>
          <w:rFonts w:ascii="Times New Roman" w:hAnsi="Times New Roman" w:cs="Times New Roman"/>
          <w:u w:val="single"/>
        </w:rPr>
        <w:t>2.</w:t>
      </w:r>
      <w:r w:rsidRPr="00E959F6">
        <w:rPr>
          <w:rFonts w:ascii="Times New Roman" w:hAnsi="Times New Roman" w:cs="Times New Roman"/>
        </w:rPr>
        <w:t xml:space="preserve">  Nalejte vodu  tak, aby jej hladina bola pr</w:t>
      </w:r>
      <w:r>
        <w:rPr>
          <w:rFonts w:ascii="Times New Roman" w:hAnsi="Times New Roman" w:cs="Times New Roman"/>
        </w:rPr>
        <w:t>ibližne 1,5 centimetra od vrchu pohára.</w:t>
      </w:r>
      <w:r w:rsidRPr="00E959F6">
        <w:rPr>
          <w:rFonts w:ascii="Times New Roman" w:hAnsi="Times New Roman" w:cs="Times New Roman"/>
        </w:rPr>
        <w:t xml:space="preserve"> </w:t>
      </w:r>
    </w:p>
    <w:p w:rsidR="00E959F6" w:rsidRPr="00E959F6" w:rsidRDefault="00E959F6" w:rsidP="00E959F6">
      <w:pPr>
        <w:spacing w:line="276" w:lineRule="auto"/>
        <w:ind w:left="-1080" w:right="-157" w:firstLine="540"/>
        <w:rPr>
          <w:rFonts w:ascii="Times New Roman" w:hAnsi="Times New Roman" w:cs="Times New Roman"/>
        </w:rPr>
      </w:pPr>
      <w:r w:rsidRPr="00E959F6">
        <w:rPr>
          <w:rFonts w:ascii="Times New Roman" w:hAnsi="Times New Roman" w:cs="Times New Roman"/>
        </w:rPr>
        <w:t xml:space="preserve">                    </w:t>
      </w:r>
      <w:r w:rsidRPr="00E959F6">
        <w:rPr>
          <w:rFonts w:ascii="Times New Roman" w:hAnsi="Times New Roman" w:cs="Times New Roman"/>
          <w:u w:val="single"/>
        </w:rPr>
        <w:t>3.</w:t>
      </w:r>
      <w:r w:rsidRPr="00E959F6">
        <w:rPr>
          <w:rFonts w:ascii="Times New Roman" w:hAnsi="Times New Roman" w:cs="Times New Roman"/>
        </w:rPr>
        <w:t xml:space="preserve">  Jednou rukou si pridržte stopku pohára a jeden prst druhej ruky </w:t>
      </w:r>
      <w:r>
        <w:rPr>
          <w:rFonts w:ascii="Times New Roman" w:hAnsi="Times New Roman" w:cs="Times New Roman"/>
        </w:rPr>
        <w:t xml:space="preserve"> </w:t>
      </w:r>
      <w:r w:rsidRPr="00E959F6">
        <w:rPr>
          <w:rFonts w:ascii="Times New Roman" w:hAnsi="Times New Roman" w:cs="Times New Roman"/>
        </w:rPr>
        <w:t>doň  namočte.</w:t>
      </w:r>
    </w:p>
    <w:p w:rsidR="00E959F6" w:rsidRPr="00E959F6" w:rsidRDefault="00E959F6" w:rsidP="00E959F6">
      <w:pPr>
        <w:spacing w:line="276" w:lineRule="auto"/>
        <w:ind w:left="-1080" w:right="-157" w:firstLine="540"/>
        <w:rPr>
          <w:rFonts w:ascii="Times New Roman" w:hAnsi="Times New Roman" w:cs="Times New Roman"/>
        </w:rPr>
      </w:pPr>
      <w:r w:rsidRPr="00E959F6">
        <w:rPr>
          <w:rFonts w:ascii="Times New Roman" w:hAnsi="Times New Roman" w:cs="Times New Roman"/>
        </w:rPr>
        <w:t xml:space="preserve">                    </w:t>
      </w:r>
      <w:r w:rsidRPr="00E959F6">
        <w:rPr>
          <w:rFonts w:ascii="Times New Roman" w:hAnsi="Times New Roman" w:cs="Times New Roman"/>
          <w:u w:val="single"/>
        </w:rPr>
        <w:t>4.</w:t>
      </w:r>
      <w:r w:rsidRPr="00E959F6">
        <w:rPr>
          <w:rFonts w:ascii="Times New Roman" w:hAnsi="Times New Roman" w:cs="Times New Roman"/>
        </w:rPr>
        <w:t xml:space="preserve">  Namočeným prstom prechádzajte kruživými  pohybmi  po  vrchu pohára. </w:t>
      </w:r>
    </w:p>
    <w:p w:rsidR="00E959F6" w:rsidRPr="00E959F6" w:rsidRDefault="00E959F6" w:rsidP="00E959F6">
      <w:pPr>
        <w:spacing w:line="276" w:lineRule="auto"/>
        <w:ind w:right="-157"/>
        <w:rPr>
          <w:rFonts w:ascii="Times New Roman" w:hAnsi="Times New Roman" w:cs="Times New Roman"/>
        </w:rPr>
      </w:pPr>
      <w:r w:rsidRPr="00E959F6">
        <w:rPr>
          <w:rFonts w:ascii="Times New Roman" w:hAnsi="Times New Roman" w:cs="Times New Roman"/>
        </w:rPr>
        <w:t xml:space="preserve">          </w:t>
      </w:r>
      <w:r w:rsidRPr="00E959F6">
        <w:rPr>
          <w:rFonts w:ascii="Times New Roman" w:hAnsi="Times New Roman" w:cs="Times New Roman"/>
          <w:u w:val="single"/>
        </w:rPr>
        <w:t>5.</w:t>
      </w:r>
      <w:r w:rsidRPr="00E959F6">
        <w:rPr>
          <w:rFonts w:ascii="Times New Roman" w:hAnsi="Times New Roman" w:cs="Times New Roman"/>
        </w:rPr>
        <w:t xml:space="preserve">  Pozorujte, ako sa hladina okolo stien rozvybruje a pohár  začne vytvárať tóny.</w:t>
      </w:r>
    </w:p>
    <w:p w:rsidR="00E959F6" w:rsidRPr="00E959F6" w:rsidRDefault="00E959F6" w:rsidP="00E959F6">
      <w:pPr>
        <w:spacing w:line="276" w:lineRule="auto"/>
        <w:ind w:right="-157"/>
        <w:rPr>
          <w:rFonts w:ascii="Times New Roman" w:hAnsi="Times New Roman" w:cs="Times New Roman"/>
        </w:rPr>
      </w:pPr>
      <w:r w:rsidRPr="00E959F6">
        <w:rPr>
          <w:rFonts w:ascii="Times New Roman" w:hAnsi="Times New Roman" w:cs="Times New Roman"/>
        </w:rPr>
        <w:t xml:space="preserve">          </w:t>
      </w:r>
      <w:r w:rsidRPr="00E959F6">
        <w:rPr>
          <w:rFonts w:ascii="Times New Roman" w:hAnsi="Times New Roman" w:cs="Times New Roman"/>
          <w:u w:val="single"/>
        </w:rPr>
        <w:t>6.</w:t>
      </w:r>
      <w:r w:rsidRPr="00E959F6">
        <w:rPr>
          <w:rFonts w:ascii="Times New Roman" w:hAnsi="Times New Roman" w:cs="Times New Roman"/>
        </w:rPr>
        <w:t xml:space="preserve">  Odlievajte postupne vodu a postup  opakujte.</w:t>
      </w:r>
    </w:p>
    <w:p w:rsidR="00E959F6" w:rsidRPr="00E959F6" w:rsidRDefault="00E959F6" w:rsidP="00E959F6">
      <w:pPr>
        <w:spacing w:line="276" w:lineRule="auto"/>
        <w:ind w:right="-157"/>
        <w:rPr>
          <w:rFonts w:ascii="Times New Roman" w:hAnsi="Times New Roman" w:cs="Times New Roman"/>
        </w:rPr>
      </w:pPr>
    </w:p>
    <w:p w:rsidR="00A36397" w:rsidRPr="00E959F6" w:rsidRDefault="00E959F6" w:rsidP="00E959F6">
      <w:pPr>
        <w:spacing w:line="276" w:lineRule="auto"/>
        <w:ind w:left="540" w:right="-157" w:hanging="1080"/>
        <w:jc w:val="both"/>
        <w:rPr>
          <w:rFonts w:ascii="Times New Roman" w:hAnsi="Times New Roman" w:cs="Times New Roman"/>
        </w:rPr>
      </w:pPr>
      <w:r w:rsidRPr="00E959F6">
        <w:rPr>
          <w:rFonts w:ascii="Times New Roman" w:hAnsi="Times New Roman" w:cs="Times New Roman"/>
          <w:b/>
        </w:rPr>
        <w:t xml:space="preserve">Záver:        </w:t>
      </w:r>
      <w:r w:rsidRPr="00E959F6">
        <w:rPr>
          <w:rFonts w:ascii="Times New Roman" w:hAnsi="Times New Roman" w:cs="Times New Roman"/>
        </w:rPr>
        <w:t>V tomto pokuse sme pozorovali vytváranie tónov pomocou  pohára na víno a </w:t>
      </w:r>
      <w:r>
        <w:rPr>
          <w:rFonts w:ascii="Times New Roman" w:hAnsi="Times New Roman" w:cs="Times New Roman"/>
        </w:rPr>
        <w:t xml:space="preserve">vody. </w:t>
      </w:r>
      <w:r w:rsidRPr="00E959F6">
        <w:rPr>
          <w:rFonts w:ascii="Times New Roman" w:hAnsi="Times New Roman" w:cs="Times New Roman"/>
        </w:rPr>
        <w:t xml:space="preserve">Kruživým trením   mokrého prstu o vrch pohára sme vytvárali vybrácie, ktoré rozozvučali pohár. </w:t>
      </w:r>
      <w:r>
        <w:rPr>
          <w:rFonts w:ascii="Times New Roman" w:hAnsi="Times New Roman" w:cs="Times New Roman"/>
        </w:rPr>
        <w:t xml:space="preserve"> </w:t>
      </w:r>
      <w:r w:rsidRPr="00E959F6">
        <w:rPr>
          <w:rFonts w:ascii="Times New Roman" w:hAnsi="Times New Roman" w:cs="Times New Roman"/>
        </w:rPr>
        <w:t xml:space="preserve">Frekvencu tónov sme </w:t>
      </w:r>
      <w:r>
        <w:rPr>
          <w:rFonts w:ascii="Times New Roman" w:hAnsi="Times New Roman" w:cs="Times New Roman"/>
        </w:rPr>
        <w:t>menili</w:t>
      </w:r>
      <w:r w:rsidRPr="00E959F6">
        <w:rPr>
          <w:rFonts w:ascii="Times New Roman" w:hAnsi="Times New Roman" w:cs="Times New Roman"/>
        </w:rPr>
        <w:t xml:space="preserve"> množstvom vody </w:t>
      </w:r>
      <w:r>
        <w:rPr>
          <w:rFonts w:ascii="Times New Roman" w:hAnsi="Times New Roman" w:cs="Times New Roman"/>
        </w:rPr>
        <w:t xml:space="preserve"> </w:t>
      </w:r>
      <w:r w:rsidRPr="00E959F6">
        <w:rPr>
          <w:rFonts w:ascii="Times New Roman" w:hAnsi="Times New Roman" w:cs="Times New Roman"/>
        </w:rPr>
        <w:t xml:space="preserve">v pohári. </w:t>
      </w:r>
      <w:r w:rsidRPr="00E959F6">
        <w:rPr>
          <w:rFonts w:ascii="Times New Roman" w:hAnsi="Times New Roman" w:cs="Times New Roman"/>
          <w:sz w:val="28"/>
          <w:szCs w:val="28"/>
        </w:rPr>
        <w:t>č</w:t>
      </w:r>
      <w:r w:rsidRPr="00E959F6">
        <w:rPr>
          <w:rFonts w:ascii="Times New Roman" w:hAnsi="Times New Roman" w:cs="Times New Roman"/>
        </w:rPr>
        <w:t>ím bolo v pohári viac vody, tým bola frekvencia nižšia.</w:t>
      </w:r>
    </w:p>
    <w:sectPr w:rsidR="00A36397" w:rsidRPr="00E959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E7" w:rsidRDefault="003340E7" w:rsidP="00E959F6">
      <w:pPr>
        <w:spacing w:after="0" w:line="240" w:lineRule="auto"/>
      </w:pPr>
      <w:r>
        <w:separator/>
      </w:r>
    </w:p>
  </w:endnote>
  <w:endnote w:type="continuationSeparator" w:id="0">
    <w:p w:rsidR="003340E7" w:rsidRDefault="003340E7" w:rsidP="00E9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E7" w:rsidRDefault="003340E7" w:rsidP="00E959F6">
      <w:pPr>
        <w:spacing w:after="0" w:line="240" w:lineRule="auto"/>
      </w:pPr>
      <w:r>
        <w:separator/>
      </w:r>
    </w:p>
  </w:footnote>
  <w:footnote w:type="continuationSeparator" w:id="0">
    <w:p w:rsidR="003340E7" w:rsidRDefault="003340E7" w:rsidP="00E9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F6" w:rsidRDefault="00E959F6" w:rsidP="00E959F6">
    <w:pPr>
      <w:spacing w:line="276" w:lineRule="auto"/>
      <w:ind w:left="-567" w:right="-157"/>
    </w:pPr>
    <w:r>
      <w:t xml:space="preserve">Alexandra Slivková, II.A </w:t>
    </w:r>
    <w:r>
      <w:tab/>
    </w:r>
    <w:r>
      <w:tab/>
    </w:r>
    <w:r>
      <w:t xml:space="preserve">                     </w:t>
    </w:r>
    <w:r w:rsidR="007758C9">
      <w:t xml:space="preserve">  </w:t>
    </w:r>
    <w:r>
      <w:t xml:space="preserve">Gymnázium Jána Adama Raymana, </w:t>
    </w:r>
    <w:r w:rsidR="007758C9">
      <w:t xml:space="preserve"> </w:t>
    </w:r>
    <w:r>
      <w:t>Mudroňová 20, Prešov</w:t>
    </w:r>
  </w:p>
  <w:p w:rsidR="00E959F6" w:rsidRDefault="00E95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58"/>
    <w:rsid w:val="003340E7"/>
    <w:rsid w:val="00511F58"/>
    <w:rsid w:val="007758C9"/>
    <w:rsid w:val="00980D3F"/>
    <w:rsid w:val="00A36397"/>
    <w:rsid w:val="00E9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37102-E53E-427B-85CF-F84F6894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9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F6"/>
  </w:style>
  <w:style w:type="paragraph" w:styleId="Footer">
    <w:name w:val="footer"/>
    <w:basedOn w:val="Normal"/>
    <w:link w:val="FooterChar"/>
    <w:uiPriority w:val="99"/>
    <w:unhideWhenUsed/>
    <w:rsid w:val="00E9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F6"/>
  </w:style>
  <w:style w:type="paragraph" w:styleId="ListParagraph">
    <w:name w:val="List Paragraph"/>
    <w:basedOn w:val="Normal"/>
    <w:uiPriority w:val="34"/>
    <w:qFormat/>
    <w:rsid w:val="00E9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Sašen _</dc:creator>
  <cp:keywords/>
  <dc:description/>
  <cp:lastModifiedBy>Sašen _</cp:lastModifiedBy>
  <cp:revision>4</cp:revision>
  <dcterms:created xsi:type="dcterms:W3CDTF">2017-06-18T11:18:00Z</dcterms:created>
  <dcterms:modified xsi:type="dcterms:W3CDTF">2017-06-18T11:27:00Z</dcterms:modified>
</cp:coreProperties>
</file>