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317E5D" w:rsidTr="00C15297">
        <w:trPr>
          <w:gridAfter w:val="9"/>
          <w:wAfter w:w="4878" w:type="dxa"/>
        </w:trPr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317E5D" w:rsidRDefault="00317E5D"/>
        </w:tc>
        <w:tc>
          <w:tcPr>
            <w:tcW w:w="541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  <w:tcBorders>
              <w:right w:val="single" w:sz="12" w:space="0" w:color="auto"/>
            </w:tcBorders>
          </w:tcPr>
          <w:p w:rsidR="00317E5D" w:rsidRDefault="00317E5D"/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17E5D" w:rsidRDefault="00317E5D"/>
        </w:tc>
        <w:tc>
          <w:tcPr>
            <w:tcW w:w="542" w:type="dxa"/>
            <w:tcBorders>
              <w:left w:val="single" w:sz="12" w:space="0" w:color="auto"/>
            </w:tcBorders>
          </w:tcPr>
          <w:p w:rsidR="00317E5D" w:rsidRDefault="00317E5D"/>
        </w:tc>
      </w:tr>
      <w:tr w:rsidR="00317E5D" w:rsidTr="00C15297">
        <w:tc>
          <w:tcPr>
            <w:tcW w:w="1082" w:type="dxa"/>
            <w:gridSpan w:val="2"/>
            <w:tcBorders>
              <w:top w:val="nil"/>
              <w:left w:val="nil"/>
            </w:tcBorders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  <w:tcBorders>
              <w:right w:val="single" w:sz="12" w:space="0" w:color="auto"/>
            </w:tcBorders>
          </w:tcPr>
          <w:p w:rsidR="00317E5D" w:rsidRDefault="00317E5D"/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17E5D" w:rsidRDefault="00317E5D"/>
        </w:tc>
        <w:tc>
          <w:tcPr>
            <w:tcW w:w="542" w:type="dxa"/>
            <w:tcBorders>
              <w:left w:val="single" w:sz="12" w:space="0" w:color="auto"/>
            </w:tcBorders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  <w:tcBorders>
              <w:top w:val="nil"/>
              <w:bottom w:val="nil"/>
              <w:right w:val="nil"/>
            </w:tcBorders>
          </w:tcPr>
          <w:p w:rsidR="00317E5D" w:rsidRDefault="00317E5D"/>
        </w:tc>
      </w:tr>
      <w:tr w:rsidR="00C15297" w:rsidTr="00C15297">
        <w:tc>
          <w:tcPr>
            <w:tcW w:w="541" w:type="dxa"/>
          </w:tcPr>
          <w:p w:rsidR="00317E5D" w:rsidRDefault="00317E5D"/>
        </w:tc>
        <w:tc>
          <w:tcPr>
            <w:tcW w:w="541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  <w:tcBorders>
              <w:right w:val="single" w:sz="12" w:space="0" w:color="auto"/>
            </w:tcBorders>
          </w:tcPr>
          <w:p w:rsidR="00317E5D" w:rsidRDefault="00317E5D"/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17E5D" w:rsidRDefault="00317E5D" w:rsidP="00317E5D"/>
        </w:tc>
        <w:tc>
          <w:tcPr>
            <w:tcW w:w="542" w:type="dxa"/>
            <w:tcBorders>
              <w:left w:val="single" w:sz="12" w:space="0" w:color="auto"/>
            </w:tcBorders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4336" w:type="dxa"/>
            <w:gridSpan w:val="8"/>
            <w:tcBorders>
              <w:top w:val="nil"/>
              <w:bottom w:val="nil"/>
              <w:right w:val="nil"/>
            </w:tcBorders>
          </w:tcPr>
          <w:p w:rsidR="00317E5D" w:rsidRDefault="00317E5D"/>
        </w:tc>
      </w:tr>
      <w:tr w:rsidR="00AA5837" w:rsidTr="00C15297">
        <w:tc>
          <w:tcPr>
            <w:tcW w:w="2708" w:type="dxa"/>
            <w:gridSpan w:val="5"/>
            <w:tcBorders>
              <w:left w:val="nil"/>
              <w:bottom w:val="nil"/>
            </w:tcBorders>
          </w:tcPr>
          <w:p w:rsidR="00317E5D" w:rsidRDefault="00317E5D"/>
        </w:tc>
        <w:tc>
          <w:tcPr>
            <w:tcW w:w="542" w:type="dxa"/>
            <w:tcBorders>
              <w:right w:val="single" w:sz="12" w:space="0" w:color="auto"/>
            </w:tcBorders>
          </w:tcPr>
          <w:p w:rsidR="00317E5D" w:rsidRDefault="00317E5D"/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17E5D" w:rsidRDefault="00317E5D"/>
        </w:tc>
        <w:tc>
          <w:tcPr>
            <w:tcW w:w="542" w:type="dxa"/>
            <w:tcBorders>
              <w:left w:val="single" w:sz="12" w:space="0" w:color="auto"/>
            </w:tcBorders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  <w:tcBorders>
              <w:top w:val="single" w:sz="4" w:space="0" w:color="auto"/>
            </w:tcBorders>
          </w:tcPr>
          <w:p w:rsidR="00317E5D" w:rsidRDefault="00317E5D"/>
        </w:tc>
        <w:tc>
          <w:tcPr>
            <w:tcW w:w="2168" w:type="dxa"/>
            <w:gridSpan w:val="4"/>
            <w:tcBorders>
              <w:top w:val="nil"/>
              <w:bottom w:val="nil"/>
              <w:right w:val="nil"/>
            </w:tcBorders>
          </w:tcPr>
          <w:p w:rsidR="00317E5D" w:rsidRDefault="00317E5D"/>
        </w:tc>
      </w:tr>
      <w:tr w:rsidR="00317E5D" w:rsidTr="00C15297">
        <w:tc>
          <w:tcPr>
            <w:tcW w:w="3250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317E5D" w:rsidRDefault="00317E5D"/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17E5D" w:rsidRDefault="00317E5D"/>
        </w:tc>
        <w:tc>
          <w:tcPr>
            <w:tcW w:w="542" w:type="dxa"/>
            <w:tcBorders>
              <w:left w:val="single" w:sz="12" w:space="0" w:color="auto"/>
            </w:tcBorders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  <w:tcBorders>
              <w:top w:val="nil"/>
              <w:right w:val="nil"/>
            </w:tcBorders>
          </w:tcPr>
          <w:p w:rsidR="00317E5D" w:rsidRDefault="00317E5D"/>
        </w:tc>
      </w:tr>
      <w:tr w:rsidR="00317E5D" w:rsidTr="00C15297">
        <w:tc>
          <w:tcPr>
            <w:tcW w:w="3250" w:type="dxa"/>
            <w:gridSpan w:val="6"/>
            <w:vMerge/>
            <w:tcBorders>
              <w:left w:val="nil"/>
              <w:right w:val="single" w:sz="12" w:space="0" w:color="auto"/>
            </w:tcBorders>
          </w:tcPr>
          <w:p w:rsidR="00317E5D" w:rsidRDefault="00317E5D"/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17E5D" w:rsidRDefault="00317E5D"/>
        </w:tc>
        <w:tc>
          <w:tcPr>
            <w:tcW w:w="542" w:type="dxa"/>
            <w:tcBorders>
              <w:left w:val="single" w:sz="12" w:space="0" w:color="auto"/>
            </w:tcBorders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</w:tr>
      <w:tr w:rsidR="00317E5D" w:rsidTr="00C15297">
        <w:tc>
          <w:tcPr>
            <w:tcW w:w="541" w:type="dxa"/>
          </w:tcPr>
          <w:p w:rsidR="00317E5D" w:rsidRDefault="00317E5D"/>
        </w:tc>
        <w:tc>
          <w:tcPr>
            <w:tcW w:w="541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  <w:tcBorders>
              <w:right w:val="single" w:sz="12" w:space="0" w:color="auto"/>
            </w:tcBorders>
          </w:tcPr>
          <w:p w:rsidR="00317E5D" w:rsidRDefault="00317E5D"/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17E5D" w:rsidRDefault="00317E5D"/>
        </w:tc>
        <w:tc>
          <w:tcPr>
            <w:tcW w:w="542" w:type="dxa"/>
            <w:tcBorders>
              <w:left w:val="single" w:sz="12" w:space="0" w:color="auto"/>
            </w:tcBorders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2710" w:type="dxa"/>
            <w:gridSpan w:val="5"/>
            <w:tcBorders>
              <w:bottom w:val="nil"/>
              <w:right w:val="nil"/>
            </w:tcBorders>
          </w:tcPr>
          <w:p w:rsidR="00317E5D" w:rsidRDefault="00317E5D"/>
        </w:tc>
      </w:tr>
      <w:tr w:rsidR="00317E5D" w:rsidTr="00C15297">
        <w:tc>
          <w:tcPr>
            <w:tcW w:w="2166" w:type="dxa"/>
            <w:gridSpan w:val="4"/>
            <w:vMerge w:val="restart"/>
            <w:tcBorders>
              <w:left w:val="nil"/>
            </w:tcBorders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  <w:tcBorders>
              <w:right w:val="single" w:sz="12" w:space="0" w:color="auto"/>
            </w:tcBorders>
          </w:tcPr>
          <w:p w:rsidR="00317E5D" w:rsidRDefault="00317E5D"/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17E5D" w:rsidRDefault="00317E5D"/>
        </w:tc>
        <w:tc>
          <w:tcPr>
            <w:tcW w:w="542" w:type="dxa"/>
            <w:tcBorders>
              <w:left w:val="single" w:sz="12" w:space="0" w:color="auto"/>
            </w:tcBorders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3252" w:type="dxa"/>
            <w:gridSpan w:val="6"/>
            <w:tcBorders>
              <w:top w:val="nil"/>
              <w:bottom w:val="nil"/>
              <w:right w:val="nil"/>
            </w:tcBorders>
          </w:tcPr>
          <w:p w:rsidR="00317E5D" w:rsidRDefault="00317E5D"/>
        </w:tc>
      </w:tr>
      <w:tr w:rsidR="00317E5D" w:rsidTr="00C15297">
        <w:tc>
          <w:tcPr>
            <w:tcW w:w="2166" w:type="dxa"/>
            <w:gridSpan w:val="4"/>
            <w:vMerge/>
            <w:tcBorders>
              <w:left w:val="nil"/>
            </w:tcBorders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  <w:tcBorders>
              <w:right w:val="single" w:sz="12" w:space="0" w:color="auto"/>
            </w:tcBorders>
          </w:tcPr>
          <w:p w:rsidR="00317E5D" w:rsidRDefault="00317E5D"/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17E5D" w:rsidRDefault="00317E5D"/>
        </w:tc>
        <w:tc>
          <w:tcPr>
            <w:tcW w:w="542" w:type="dxa"/>
            <w:tcBorders>
              <w:left w:val="single" w:sz="12" w:space="0" w:color="auto"/>
            </w:tcBorders>
          </w:tcPr>
          <w:p w:rsidR="00317E5D" w:rsidRDefault="00317E5D"/>
        </w:tc>
        <w:tc>
          <w:tcPr>
            <w:tcW w:w="4878" w:type="dxa"/>
            <w:gridSpan w:val="9"/>
            <w:tcBorders>
              <w:top w:val="nil"/>
              <w:bottom w:val="nil"/>
              <w:right w:val="nil"/>
            </w:tcBorders>
          </w:tcPr>
          <w:p w:rsidR="00317E5D" w:rsidRDefault="00317E5D"/>
        </w:tc>
      </w:tr>
      <w:tr w:rsidR="00317E5D" w:rsidTr="00C15297">
        <w:tc>
          <w:tcPr>
            <w:tcW w:w="541" w:type="dxa"/>
          </w:tcPr>
          <w:p w:rsidR="00317E5D" w:rsidRDefault="00317E5D"/>
        </w:tc>
        <w:tc>
          <w:tcPr>
            <w:tcW w:w="541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  <w:tcBorders>
              <w:right w:val="single" w:sz="12" w:space="0" w:color="auto"/>
            </w:tcBorders>
          </w:tcPr>
          <w:p w:rsidR="00317E5D" w:rsidRDefault="00317E5D"/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17E5D" w:rsidRDefault="00317E5D"/>
        </w:tc>
        <w:tc>
          <w:tcPr>
            <w:tcW w:w="542" w:type="dxa"/>
            <w:tcBorders>
              <w:left w:val="single" w:sz="12" w:space="0" w:color="auto"/>
            </w:tcBorders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</w:tcPr>
          <w:p w:rsidR="00317E5D" w:rsidRDefault="00317E5D"/>
        </w:tc>
        <w:tc>
          <w:tcPr>
            <w:tcW w:w="3252" w:type="dxa"/>
            <w:gridSpan w:val="6"/>
            <w:vMerge w:val="restart"/>
            <w:tcBorders>
              <w:top w:val="nil"/>
              <w:right w:val="nil"/>
            </w:tcBorders>
          </w:tcPr>
          <w:p w:rsidR="00317E5D" w:rsidRDefault="00317E5D"/>
        </w:tc>
      </w:tr>
      <w:tr w:rsidR="00317E5D" w:rsidTr="00C15297">
        <w:tc>
          <w:tcPr>
            <w:tcW w:w="541" w:type="dxa"/>
            <w:tcBorders>
              <w:left w:val="nil"/>
              <w:bottom w:val="nil"/>
            </w:tcBorders>
          </w:tcPr>
          <w:p w:rsidR="00317E5D" w:rsidRDefault="00317E5D"/>
        </w:tc>
        <w:tc>
          <w:tcPr>
            <w:tcW w:w="541" w:type="dxa"/>
          </w:tcPr>
          <w:p w:rsidR="00317E5D" w:rsidRDefault="00317E5D"/>
        </w:tc>
        <w:tc>
          <w:tcPr>
            <w:tcW w:w="542" w:type="dxa"/>
          </w:tcPr>
          <w:p w:rsidR="00317E5D" w:rsidRDefault="00317E5D" w:rsidP="00317E5D"/>
        </w:tc>
        <w:tc>
          <w:tcPr>
            <w:tcW w:w="542" w:type="dxa"/>
          </w:tcPr>
          <w:p w:rsidR="00317E5D" w:rsidRDefault="00317E5D" w:rsidP="00317E5D"/>
        </w:tc>
        <w:tc>
          <w:tcPr>
            <w:tcW w:w="542" w:type="dxa"/>
          </w:tcPr>
          <w:p w:rsidR="00317E5D" w:rsidRDefault="00317E5D"/>
        </w:tc>
        <w:tc>
          <w:tcPr>
            <w:tcW w:w="542" w:type="dxa"/>
            <w:tcBorders>
              <w:right w:val="single" w:sz="12" w:space="0" w:color="auto"/>
            </w:tcBorders>
          </w:tcPr>
          <w:p w:rsidR="00317E5D" w:rsidRDefault="00317E5D"/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17E5D" w:rsidRDefault="00317E5D"/>
        </w:tc>
        <w:tc>
          <w:tcPr>
            <w:tcW w:w="2168" w:type="dxa"/>
            <w:gridSpan w:val="4"/>
            <w:tcBorders>
              <w:left w:val="single" w:sz="12" w:space="0" w:color="auto"/>
              <w:bottom w:val="nil"/>
              <w:right w:val="nil"/>
            </w:tcBorders>
          </w:tcPr>
          <w:p w:rsidR="00317E5D" w:rsidRDefault="00317E5D"/>
        </w:tc>
        <w:tc>
          <w:tcPr>
            <w:tcW w:w="3252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17E5D" w:rsidRDefault="00317E5D"/>
        </w:tc>
      </w:tr>
      <w:tr w:rsidR="00317E5D" w:rsidTr="00C15297">
        <w:tc>
          <w:tcPr>
            <w:tcW w:w="325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7E5D" w:rsidRDefault="00317E5D"/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17E5D" w:rsidRDefault="00317E5D"/>
        </w:tc>
        <w:tc>
          <w:tcPr>
            <w:tcW w:w="542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7E5D" w:rsidRDefault="00317E5D"/>
        </w:tc>
      </w:tr>
      <w:tr w:rsidR="00C17D38" w:rsidTr="00C15297">
        <w:tc>
          <w:tcPr>
            <w:tcW w:w="1082" w:type="dxa"/>
            <w:gridSpan w:val="2"/>
            <w:tcBorders>
              <w:top w:val="nil"/>
              <w:left w:val="nil"/>
              <w:bottom w:val="nil"/>
            </w:tcBorders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  <w:tcBorders>
              <w:right w:val="single" w:sz="12" w:space="0" w:color="auto"/>
            </w:tcBorders>
          </w:tcPr>
          <w:p w:rsidR="00C17D38" w:rsidRDefault="00C17D38"/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17D38" w:rsidRDefault="00C17D38"/>
        </w:tc>
        <w:tc>
          <w:tcPr>
            <w:tcW w:w="542" w:type="dxa"/>
            <w:tcBorders>
              <w:left w:val="single" w:sz="12" w:space="0" w:color="auto"/>
            </w:tcBorders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3794" w:type="dxa"/>
            <w:gridSpan w:val="7"/>
            <w:tcBorders>
              <w:top w:val="nil"/>
              <w:bottom w:val="nil"/>
              <w:right w:val="nil"/>
            </w:tcBorders>
          </w:tcPr>
          <w:p w:rsidR="00C17D38" w:rsidRDefault="00C17D38"/>
        </w:tc>
      </w:tr>
      <w:tr w:rsidR="00C17D38" w:rsidTr="00C15297">
        <w:trPr>
          <w:gridBefore w:val="1"/>
          <w:gridAfter w:val="2"/>
          <w:wBefore w:w="541" w:type="dxa"/>
          <w:wAfter w:w="1084" w:type="dxa"/>
        </w:trPr>
        <w:tc>
          <w:tcPr>
            <w:tcW w:w="2167" w:type="dxa"/>
            <w:gridSpan w:val="4"/>
            <w:vMerge w:val="restart"/>
            <w:tcBorders>
              <w:top w:val="nil"/>
              <w:left w:val="nil"/>
            </w:tcBorders>
          </w:tcPr>
          <w:p w:rsidR="00C17D38" w:rsidRDefault="00C17D38"/>
        </w:tc>
        <w:tc>
          <w:tcPr>
            <w:tcW w:w="542" w:type="dxa"/>
            <w:tcBorders>
              <w:right w:val="single" w:sz="12" w:space="0" w:color="auto"/>
            </w:tcBorders>
          </w:tcPr>
          <w:p w:rsidR="00C17D38" w:rsidRDefault="00C17D38"/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17D38" w:rsidRDefault="00C17D38"/>
        </w:tc>
        <w:tc>
          <w:tcPr>
            <w:tcW w:w="542" w:type="dxa"/>
            <w:tcBorders>
              <w:left w:val="single" w:sz="12" w:space="0" w:color="auto"/>
            </w:tcBorders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</w:tr>
      <w:tr w:rsidR="00C17D38" w:rsidTr="00C15297">
        <w:trPr>
          <w:gridBefore w:val="1"/>
          <w:gridAfter w:val="2"/>
          <w:wBefore w:w="541" w:type="dxa"/>
          <w:wAfter w:w="1084" w:type="dxa"/>
        </w:trPr>
        <w:tc>
          <w:tcPr>
            <w:tcW w:w="2167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C17D38" w:rsidRDefault="00C17D38"/>
        </w:tc>
        <w:tc>
          <w:tcPr>
            <w:tcW w:w="542" w:type="dxa"/>
            <w:tcBorders>
              <w:right w:val="single" w:sz="12" w:space="0" w:color="auto"/>
            </w:tcBorders>
          </w:tcPr>
          <w:p w:rsidR="00C17D38" w:rsidRDefault="00C17D38"/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17D38" w:rsidRDefault="00C17D38"/>
        </w:tc>
        <w:tc>
          <w:tcPr>
            <w:tcW w:w="542" w:type="dxa"/>
            <w:tcBorders>
              <w:left w:val="single" w:sz="12" w:space="0" w:color="auto"/>
            </w:tcBorders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1084" w:type="dxa"/>
            <w:gridSpan w:val="2"/>
            <w:tcBorders>
              <w:right w:val="nil"/>
            </w:tcBorders>
          </w:tcPr>
          <w:p w:rsidR="00C17D38" w:rsidRDefault="00C17D38"/>
        </w:tc>
        <w:tc>
          <w:tcPr>
            <w:tcW w:w="1626" w:type="dxa"/>
            <w:gridSpan w:val="3"/>
            <w:vMerge w:val="restart"/>
            <w:tcBorders>
              <w:left w:val="nil"/>
              <w:right w:val="nil"/>
            </w:tcBorders>
          </w:tcPr>
          <w:p w:rsidR="00C17D38" w:rsidRDefault="00C17D38"/>
        </w:tc>
      </w:tr>
      <w:tr w:rsidR="00C17D38" w:rsidTr="00C15297">
        <w:trPr>
          <w:gridBefore w:val="4"/>
          <w:gridAfter w:val="2"/>
          <w:wBefore w:w="2166" w:type="dxa"/>
          <w:wAfter w:w="1084" w:type="dxa"/>
        </w:trPr>
        <w:tc>
          <w:tcPr>
            <w:tcW w:w="542" w:type="dxa"/>
          </w:tcPr>
          <w:p w:rsidR="00C17D38" w:rsidRDefault="00C17D38"/>
        </w:tc>
        <w:tc>
          <w:tcPr>
            <w:tcW w:w="542" w:type="dxa"/>
            <w:tcBorders>
              <w:right w:val="single" w:sz="12" w:space="0" w:color="auto"/>
            </w:tcBorders>
          </w:tcPr>
          <w:p w:rsidR="00C17D38" w:rsidRDefault="00C17D38"/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17D38" w:rsidRDefault="00C17D38"/>
        </w:tc>
        <w:tc>
          <w:tcPr>
            <w:tcW w:w="542" w:type="dxa"/>
            <w:tcBorders>
              <w:left w:val="single" w:sz="12" w:space="0" w:color="auto"/>
            </w:tcBorders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1626" w:type="dxa"/>
            <w:gridSpan w:val="3"/>
            <w:vMerge/>
            <w:tcBorders>
              <w:right w:val="nil"/>
            </w:tcBorders>
          </w:tcPr>
          <w:p w:rsidR="00C17D38" w:rsidRDefault="00C17D38"/>
        </w:tc>
      </w:tr>
      <w:tr w:rsidR="00C17D38" w:rsidTr="00C15297">
        <w:trPr>
          <w:gridBefore w:val="1"/>
          <w:gridAfter w:val="2"/>
          <w:wBefore w:w="541" w:type="dxa"/>
          <w:wAfter w:w="1084" w:type="dxa"/>
        </w:trPr>
        <w:tc>
          <w:tcPr>
            <w:tcW w:w="1083" w:type="dxa"/>
            <w:gridSpan w:val="2"/>
            <w:vMerge w:val="restart"/>
            <w:tcBorders>
              <w:top w:val="nil"/>
              <w:left w:val="nil"/>
            </w:tcBorders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  <w:tcBorders>
              <w:right w:val="single" w:sz="12" w:space="0" w:color="auto"/>
            </w:tcBorders>
          </w:tcPr>
          <w:p w:rsidR="00C17D38" w:rsidRDefault="00C17D38"/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17D38" w:rsidRDefault="00C17D38"/>
        </w:tc>
        <w:tc>
          <w:tcPr>
            <w:tcW w:w="542" w:type="dxa"/>
            <w:tcBorders>
              <w:left w:val="single" w:sz="12" w:space="0" w:color="auto"/>
            </w:tcBorders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</w:tr>
      <w:tr w:rsidR="00C17D38" w:rsidTr="00C15297">
        <w:trPr>
          <w:gridBefore w:val="1"/>
          <w:gridAfter w:val="2"/>
          <w:wBefore w:w="541" w:type="dxa"/>
          <w:wAfter w:w="1084" w:type="dxa"/>
        </w:trPr>
        <w:tc>
          <w:tcPr>
            <w:tcW w:w="108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17D38" w:rsidRDefault="00C17D38"/>
        </w:tc>
        <w:tc>
          <w:tcPr>
            <w:tcW w:w="542" w:type="dxa"/>
            <w:tcBorders>
              <w:left w:val="nil"/>
            </w:tcBorders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  <w:tcBorders>
              <w:right w:val="single" w:sz="12" w:space="0" w:color="auto"/>
            </w:tcBorders>
          </w:tcPr>
          <w:p w:rsidR="00C17D38" w:rsidRDefault="00C17D38"/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17D38" w:rsidRDefault="00C17D38"/>
        </w:tc>
        <w:tc>
          <w:tcPr>
            <w:tcW w:w="542" w:type="dxa"/>
            <w:tcBorders>
              <w:left w:val="single" w:sz="12" w:space="0" w:color="auto"/>
            </w:tcBorders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1084" w:type="dxa"/>
            <w:gridSpan w:val="2"/>
            <w:tcBorders>
              <w:bottom w:val="nil"/>
              <w:right w:val="nil"/>
            </w:tcBorders>
          </w:tcPr>
          <w:p w:rsidR="00C17D38" w:rsidRDefault="00C17D38"/>
        </w:tc>
      </w:tr>
      <w:tr w:rsidR="00C17D38" w:rsidTr="00C15297">
        <w:trPr>
          <w:gridBefore w:val="1"/>
          <w:gridAfter w:val="3"/>
          <w:wBefore w:w="541" w:type="dxa"/>
          <w:wAfter w:w="1626" w:type="dxa"/>
        </w:trPr>
        <w:tc>
          <w:tcPr>
            <w:tcW w:w="541" w:type="dxa"/>
            <w:tcBorders>
              <w:left w:val="single" w:sz="4" w:space="0" w:color="auto"/>
            </w:tcBorders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  <w:tcBorders>
              <w:right w:val="single" w:sz="12" w:space="0" w:color="auto"/>
            </w:tcBorders>
          </w:tcPr>
          <w:p w:rsidR="00C17D38" w:rsidRDefault="00C17D38"/>
        </w:tc>
        <w:tc>
          <w:tcPr>
            <w:tcW w:w="5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17D38" w:rsidRDefault="00C17D38"/>
        </w:tc>
        <w:tc>
          <w:tcPr>
            <w:tcW w:w="542" w:type="dxa"/>
            <w:tcBorders>
              <w:left w:val="single" w:sz="12" w:space="0" w:color="auto"/>
            </w:tcBorders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  <w:tc>
          <w:tcPr>
            <w:tcW w:w="542" w:type="dxa"/>
          </w:tcPr>
          <w:p w:rsidR="00C17D38" w:rsidRDefault="00C17D38"/>
        </w:tc>
      </w:tr>
      <w:tr w:rsidR="00C17D38" w:rsidRPr="00C15297" w:rsidTr="00C15297">
        <w:trPr>
          <w:gridAfter w:val="3"/>
          <w:wAfter w:w="1626" w:type="dxa"/>
          <w:trHeight w:val="60"/>
        </w:trPr>
        <w:tc>
          <w:tcPr>
            <w:tcW w:w="541" w:type="dxa"/>
          </w:tcPr>
          <w:p w:rsidR="00C17D38" w:rsidRPr="00C15297" w:rsidRDefault="00C17D38"/>
        </w:tc>
        <w:tc>
          <w:tcPr>
            <w:tcW w:w="541" w:type="dxa"/>
          </w:tcPr>
          <w:p w:rsidR="00C17D38" w:rsidRPr="00C15297" w:rsidRDefault="00C17D38"/>
        </w:tc>
        <w:tc>
          <w:tcPr>
            <w:tcW w:w="542" w:type="dxa"/>
          </w:tcPr>
          <w:p w:rsidR="00C17D38" w:rsidRPr="00C15297" w:rsidRDefault="00C17D38"/>
        </w:tc>
        <w:tc>
          <w:tcPr>
            <w:tcW w:w="542" w:type="dxa"/>
          </w:tcPr>
          <w:p w:rsidR="00C17D38" w:rsidRPr="00C15297" w:rsidRDefault="00C17D38"/>
        </w:tc>
        <w:tc>
          <w:tcPr>
            <w:tcW w:w="542" w:type="dxa"/>
          </w:tcPr>
          <w:p w:rsidR="00C17D38" w:rsidRPr="00C15297" w:rsidRDefault="00C17D38"/>
        </w:tc>
        <w:tc>
          <w:tcPr>
            <w:tcW w:w="542" w:type="dxa"/>
            <w:tcBorders>
              <w:right w:val="single" w:sz="12" w:space="0" w:color="auto"/>
            </w:tcBorders>
          </w:tcPr>
          <w:p w:rsidR="00C17D38" w:rsidRPr="00C15297" w:rsidRDefault="00C17D38"/>
        </w:tc>
        <w:tc>
          <w:tcPr>
            <w:tcW w:w="5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17D38" w:rsidRPr="00C15297" w:rsidRDefault="00C17D38"/>
        </w:tc>
        <w:tc>
          <w:tcPr>
            <w:tcW w:w="3794" w:type="dxa"/>
            <w:gridSpan w:val="7"/>
            <w:tcBorders>
              <w:left w:val="single" w:sz="12" w:space="0" w:color="auto"/>
              <w:bottom w:val="nil"/>
              <w:right w:val="nil"/>
            </w:tcBorders>
          </w:tcPr>
          <w:p w:rsidR="00C17D38" w:rsidRPr="00C15297" w:rsidRDefault="00C17D38"/>
        </w:tc>
      </w:tr>
    </w:tbl>
    <w:p w:rsidR="006308CA" w:rsidRPr="00C15297" w:rsidRDefault="006308CA">
      <w:pPr>
        <w:rPr>
          <w:rFonts w:ascii="Century" w:hAnsi="Century"/>
        </w:rPr>
      </w:pPr>
    </w:p>
    <w:p w:rsidR="00C17D38" w:rsidRPr="00C15297" w:rsidRDefault="00C17D38" w:rsidP="00C17D38">
      <w:pPr>
        <w:pStyle w:val="Odsekzoznamu"/>
        <w:numPr>
          <w:ilvl w:val="0"/>
          <w:numId w:val="1"/>
        </w:numPr>
        <w:rPr>
          <w:rFonts w:ascii="Century" w:hAnsi="Century"/>
        </w:rPr>
      </w:pPr>
      <w:r w:rsidRPr="00C15297">
        <w:rPr>
          <w:rFonts w:ascii="Century" w:hAnsi="Century"/>
        </w:rPr>
        <w:t>Zástupcovia tohto kmeňa majú slizké a mäkké telo. (napr. slimák záhradný)</w:t>
      </w:r>
    </w:p>
    <w:p w:rsidR="00C17D38" w:rsidRPr="00C15297" w:rsidRDefault="00C17D38" w:rsidP="00C17D38">
      <w:pPr>
        <w:pStyle w:val="Odsekzoznamu"/>
        <w:numPr>
          <w:ilvl w:val="0"/>
          <w:numId w:val="1"/>
        </w:numPr>
        <w:rPr>
          <w:rFonts w:ascii="Century" w:hAnsi="Century"/>
        </w:rPr>
      </w:pPr>
      <w:r w:rsidRPr="00C15297">
        <w:rPr>
          <w:rFonts w:ascii="Century" w:hAnsi="Century"/>
        </w:rPr>
        <w:t>Pečeňovo-podžalúdková žľaza u slimáka</w:t>
      </w:r>
    </w:p>
    <w:p w:rsidR="00C17D38" w:rsidRPr="00C15297" w:rsidRDefault="00C17D38" w:rsidP="00C17D38">
      <w:pPr>
        <w:pStyle w:val="Odsekzoznamu"/>
        <w:numPr>
          <w:ilvl w:val="0"/>
          <w:numId w:val="1"/>
        </w:numPr>
        <w:rPr>
          <w:rFonts w:ascii="Century" w:hAnsi="Century"/>
        </w:rPr>
      </w:pPr>
      <w:r w:rsidRPr="00C15297">
        <w:rPr>
          <w:rFonts w:ascii="Century" w:hAnsi="Century"/>
        </w:rPr>
        <w:t>Tento kmeň má názov odvodený od ploského tela</w:t>
      </w:r>
    </w:p>
    <w:p w:rsidR="00C17D38" w:rsidRPr="00C15297" w:rsidRDefault="00C17D38" w:rsidP="00C17D38">
      <w:pPr>
        <w:pStyle w:val="Odsekzoznamu"/>
        <w:numPr>
          <w:ilvl w:val="0"/>
          <w:numId w:val="1"/>
        </w:numPr>
        <w:rPr>
          <w:rFonts w:ascii="Century" w:hAnsi="Century"/>
        </w:rPr>
      </w:pPr>
      <w:r w:rsidRPr="00C15297">
        <w:rPr>
          <w:rFonts w:ascii="Century" w:hAnsi="Century"/>
        </w:rPr>
        <w:t>Hubky inak</w:t>
      </w:r>
    </w:p>
    <w:p w:rsidR="00C17D38" w:rsidRPr="00C15297" w:rsidRDefault="00C17D38" w:rsidP="00C17D38">
      <w:pPr>
        <w:pStyle w:val="Odsekzoznamu"/>
        <w:numPr>
          <w:ilvl w:val="0"/>
          <w:numId w:val="1"/>
        </w:numPr>
        <w:rPr>
          <w:rFonts w:ascii="Century" w:hAnsi="Century"/>
        </w:rPr>
      </w:pPr>
      <w:r w:rsidRPr="00C15297">
        <w:rPr>
          <w:rFonts w:ascii="Century" w:hAnsi="Century"/>
        </w:rPr>
        <w:t>Akú má nervovú sústavu nezmar?</w:t>
      </w:r>
    </w:p>
    <w:p w:rsidR="00C17D38" w:rsidRPr="00C15297" w:rsidRDefault="00C17D38" w:rsidP="00C17D38">
      <w:pPr>
        <w:pStyle w:val="Odsekzoznamu"/>
        <w:numPr>
          <w:ilvl w:val="0"/>
          <w:numId w:val="1"/>
        </w:numPr>
        <w:rPr>
          <w:rFonts w:ascii="Century" w:hAnsi="Century"/>
        </w:rPr>
      </w:pPr>
      <w:r w:rsidRPr="00C15297">
        <w:rPr>
          <w:rFonts w:ascii="Century" w:hAnsi="Century"/>
        </w:rPr>
        <w:t>Obojpohlavný živočích</w:t>
      </w:r>
    </w:p>
    <w:p w:rsidR="00C17D38" w:rsidRPr="00C15297" w:rsidRDefault="00C17D38" w:rsidP="00C17D38">
      <w:pPr>
        <w:pStyle w:val="Odsekzoznamu"/>
        <w:numPr>
          <w:ilvl w:val="0"/>
          <w:numId w:val="1"/>
        </w:numPr>
        <w:rPr>
          <w:rFonts w:ascii="Century" w:hAnsi="Century"/>
        </w:rPr>
      </w:pPr>
      <w:r w:rsidRPr="00C15297">
        <w:rPr>
          <w:rFonts w:ascii="Century" w:hAnsi="Century"/>
        </w:rPr>
        <w:t>Vnútorné parazity</w:t>
      </w:r>
    </w:p>
    <w:p w:rsidR="00C17D38" w:rsidRPr="00C15297" w:rsidRDefault="00C17D38" w:rsidP="00C17D38">
      <w:pPr>
        <w:pStyle w:val="Odsekzoznamu"/>
        <w:numPr>
          <w:ilvl w:val="0"/>
          <w:numId w:val="1"/>
        </w:numPr>
        <w:rPr>
          <w:rFonts w:ascii="Century" w:hAnsi="Century"/>
        </w:rPr>
      </w:pPr>
      <w:proofErr w:type="spellStart"/>
      <w:r w:rsidRPr="00C15297">
        <w:rPr>
          <w:rFonts w:ascii="Century" w:hAnsi="Century"/>
        </w:rPr>
        <w:t>Obrvená</w:t>
      </w:r>
      <w:proofErr w:type="spellEnd"/>
      <w:r w:rsidRPr="00C15297">
        <w:rPr>
          <w:rFonts w:ascii="Century" w:hAnsi="Century"/>
        </w:rPr>
        <w:t xml:space="preserve"> larva medúzy ušatej</w:t>
      </w:r>
    </w:p>
    <w:p w:rsidR="00C17D38" w:rsidRPr="00C15297" w:rsidRDefault="00AA5837" w:rsidP="00C17D38">
      <w:pPr>
        <w:pStyle w:val="Odsekzoznamu"/>
        <w:numPr>
          <w:ilvl w:val="0"/>
          <w:numId w:val="1"/>
        </w:numPr>
        <w:rPr>
          <w:rFonts w:ascii="Century" w:hAnsi="Century"/>
        </w:rPr>
      </w:pPr>
      <w:r w:rsidRPr="00C15297">
        <w:rPr>
          <w:rFonts w:ascii="Century" w:hAnsi="Century"/>
        </w:rPr>
        <w:t xml:space="preserve">Spôsobuje gigantizmus: </w:t>
      </w:r>
      <w:proofErr w:type="spellStart"/>
      <w:r w:rsidRPr="00C15297">
        <w:rPr>
          <w:rFonts w:ascii="Century" w:hAnsi="Century"/>
        </w:rPr>
        <w:t>vlasovec</w:t>
      </w:r>
      <w:proofErr w:type="spellEnd"/>
      <w:r w:rsidRPr="00C15297">
        <w:rPr>
          <w:rFonts w:ascii="Century" w:hAnsi="Century"/>
        </w:rPr>
        <w:t xml:space="preserve"> ....</w:t>
      </w:r>
    </w:p>
    <w:p w:rsidR="00AA5837" w:rsidRPr="00C15297" w:rsidRDefault="00AA5837" w:rsidP="00C17D38">
      <w:pPr>
        <w:pStyle w:val="Odsekzoznamu"/>
        <w:numPr>
          <w:ilvl w:val="0"/>
          <w:numId w:val="1"/>
        </w:numPr>
        <w:rPr>
          <w:rFonts w:ascii="Century" w:hAnsi="Century"/>
        </w:rPr>
      </w:pPr>
      <w:r w:rsidRPr="00C15297">
        <w:rPr>
          <w:rFonts w:ascii="Century" w:hAnsi="Century"/>
        </w:rPr>
        <w:t>Vnútorná kostra spevnená tlakom</w:t>
      </w:r>
    </w:p>
    <w:p w:rsidR="00AA5837" w:rsidRPr="00C15297" w:rsidRDefault="00AA5837" w:rsidP="00C17D38">
      <w:pPr>
        <w:pStyle w:val="Odsekzoznamu"/>
        <w:numPr>
          <w:ilvl w:val="0"/>
          <w:numId w:val="1"/>
        </w:numPr>
        <w:rPr>
          <w:rFonts w:ascii="Century" w:hAnsi="Century"/>
        </w:rPr>
      </w:pPr>
      <w:r w:rsidRPr="00C15297">
        <w:rPr>
          <w:rFonts w:ascii="Century" w:hAnsi="Century"/>
        </w:rPr>
        <w:t>Drsný jazýček</w:t>
      </w:r>
    </w:p>
    <w:p w:rsidR="00AA5837" w:rsidRPr="00C15297" w:rsidRDefault="00AA5837" w:rsidP="00C17D38">
      <w:pPr>
        <w:pStyle w:val="Odsekzoznamu"/>
        <w:numPr>
          <w:ilvl w:val="0"/>
          <w:numId w:val="1"/>
        </w:numPr>
        <w:rPr>
          <w:rFonts w:ascii="Century" w:hAnsi="Century"/>
        </w:rPr>
      </w:pPr>
      <w:r w:rsidRPr="00C15297">
        <w:rPr>
          <w:rFonts w:ascii="Century" w:hAnsi="Century"/>
        </w:rPr>
        <w:t>Drobný (3 mm) parazit, kt. sa živí svalovými bunkami</w:t>
      </w:r>
    </w:p>
    <w:p w:rsidR="00AA5837" w:rsidRPr="00C15297" w:rsidRDefault="00AA5837" w:rsidP="00C17D38">
      <w:pPr>
        <w:pStyle w:val="Odsekzoznamu"/>
        <w:numPr>
          <w:ilvl w:val="0"/>
          <w:numId w:val="1"/>
        </w:numPr>
        <w:rPr>
          <w:rFonts w:ascii="Century" w:hAnsi="Century"/>
        </w:rPr>
      </w:pPr>
      <w:r w:rsidRPr="00C15297">
        <w:rPr>
          <w:rFonts w:ascii="Century" w:hAnsi="Century"/>
        </w:rPr>
        <w:t xml:space="preserve">Do tohto kmeňa patrí  </w:t>
      </w:r>
      <w:proofErr w:type="spellStart"/>
      <w:r w:rsidRPr="00C15297">
        <w:rPr>
          <w:rFonts w:ascii="Century" w:hAnsi="Century"/>
        </w:rPr>
        <w:t>tubifex</w:t>
      </w:r>
      <w:proofErr w:type="spellEnd"/>
      <w:r w:rsidRPr="00C15297">
        <w:rPr>
          <w:rFonts w:ascii="Century" w:hAnsi="Century"/>
        </w:rPr>
        <w:t xml:space="preserve"> bahenný aj </w:t>
      </w:r>
      <w:proofErr w:type="spellStart"/>
      <w:r w:rsidRPr="00C15297">
        <w:rPr>
          <w:rFonts w:ascii="Century" w:hAnsi="Century"/>
        </w:rPr>
        <w:t>rúrkovec</w:t>
      </w:r>
      <w:proofErr w:type="spellEnd"/>
    </w:p>
    <w:p w:rsidR="00AA5837" w:rsidRPr="00C15297" w:rsidRDefault="00AA5837" w:rsidP="00C17D38">
      <w:pPr>
        <w:pStyle w:val="Odsekzoznamu"/>
        <w:numPr>
          <w:ilvl w:val="0"/>
          <w:numId w:val="1"/>
        </w:numPr>
        <w:rPr>
          <w:rFonts w:ascii="Century" w:hAnsi="Century"/>
        </w:rPr>
      </w:pPr>
      <w:r w:rsidRPr="00C15297">
        <w:rPr>
          <w:rFonts w:ascii="Century" w:hAnsi="Century"/>
        </w:rPr>
        <w:t>Táto hubka sa ťažila kvôli pružným vláknam. Dnes je vzácna. Je to hubka .....</w:t>
      </w:r>
    </w:p>
    <w:p w:rsidR="00AA5837" w:rsidRPr="00C15297" w:rsidRDefault="00AA5837" w:rsidP="00C17D38">
      <w:pPr>
        <w:pStyle w:val="Odsekzoznamu"/>
        <w:numPr>
          <w:ilvl w:val="0"/>
          <w:numId w:val="1"/>
        </w:numPr>
        <w:rPr>
          <w:rFonts w:ascii="Century" w:hAnsi="Century"/>
        </w:rPr>
      </w:pPr>
      <w:r w:rsidRPr="00C15297">
        <w:rPr>
          <w:rFonts w:ascii="Century" w:hAnsi="Century"/>
        </w:rPr>
        <w:t>Sladkovodný ulitník, kt. rodí živé mláďatá</w:t>
      </w:r>
    </w:p>
    <w:p w:rsidR="00AA5837" w:rsidRPr="00C15297" w:rsidRDefault="00AA5837" w:rsidP="00C17D38">
      <w:pPr>
        <w:pStyle w:val="Odsekzoznamu"/>
        <w:numPr>
          <w:ilvl w:val="0"/>
          <w:numId w:val="1"/>
        </w:numPr>
        <w:rPr>
          <w:rFonts w:ascii="Century" w:hAnsi="Century"/>
        </w:rPr>
      </w:pPr>
      <w:proofErr w:type="spellStart"/>
      <w:r w:rsidRPr="00C15297">
        <w:rPr>
          <w:rFonts w:ascii="Century" w:hAnsi="Century"/>
        </w:rPr>
        <w:t>Obrvené</w:t>
      </w:r>
      <w:proofErr w:type="spellEnd"/>
      <w:r w:rsidRPr="00C15297">
        <w:rPr>
          <w:rFonts w:ascii="Century" w:hAnsi="Century"/>
        </w:rPr>
        <w:t xml:space="preserve"> lievikovité bunky, kt. odvádzajú odpadové a škodlivé látky</w:t>
      </w:r>
    </w:p>
    <w:p w:rsidR="00AA5837" w:rsidRPr="00C15297" w:rsidRDefault="00AA5837" w:rsidP="00C17D38">
      <w:pPr>
        <w:pStyle w:val="Odsekzoznamu"/>
        <w:numPr>
          <w:ilvl w:val="0"/>
          <w:numId w:val="1"/>
        </w:numPr>
        <w:rPr>
          <w:rFonts w:ascii="Century" w:hAnsi="Century"/>
        </w:rPr>
      </w:pPr>
      <w:r w:rsidRPr="00C15297">
        <w:rPr>
          <w:rFonts w:ascii="Century" w:hAnsi="Century"/>
        </w:rPr>
        <w:t xml:space="preserve">Má štíhle (1-5 cm) telo, veľké </w:t>
      </w:r>
      <w:proofErr w:type="spellStart"/>
      <w:r w:rsidRPr="00C15297">
        <w:rPr>
          <w:rFonts w:ascii="Century" w:hAnsi="Century"/>
        </w:rPr>
        <w:t>prísavky</w:t>
      </w:r>
      <w:proofErr w:type="spellEnd"/>
      <w:r w:rsidRPr="00C15297">
        <w:rPr>
          <w:rFonts w:ascii="Century" w:hAnsi="Century"/>
        </w:rPr>
        <w:t xml:space="preserve"> a živí sa krvou rýb</w:t>
      </w:r>
    </w:p>
    <w:p w:rsidR="00AA5837" w:rsidRPr="00C15297" w:rsidRDefault="00AA5837" w:rsidP="00C17D38">
      <w:pPr>
        <w:pStyle w:val="Odsekzoznamu"/>
        <w:numPr>
          <w:ilvl w:val="0"/>
          <w:numId w:val="1"/>
        </w:numPr>
        <w:rPr>
          <w:rFonts w:ascii="Century" w:hAnsi="Century"/>
        </w:rPr>
      </w:pPr>
      <w:proofErr w:type="spellStart"/>
      <w:r w:rsidRPr="00C15297">
        <w:rPr>
          <w:rFonts w:ascii="Century" w:hAnsi="Century"/>
        </w:rPr>
        <w:t>Plamienkovité</w:t>
      </w:r>
      <w:proofErr w:type="spellEnd"/>
      <w:r w:rsidRPr="00C15297">
        <w:rPr>
          <w:rFonts w:ascii="Century" w:hAnsi="Century"/>
        </w:rPr>
        <w:t xml:space="preserve"> bunky, kt. odvádzajú odpadové látky</w:t>
      </w:r>
    </w:p>
    <w:p w:rsidR="00AA5837" w:rsidRPr="00C15297" w:rsidRDefault="00AA5837" w:rsidP="00C17D38">
      <w:pPr>
        <w:pStyle w:val="Odsekzoznamu"/>
        <w:numPr>
          <w:ilvl w:val="0"/>
          <w:numId w:val="1"/>
        </w:numPr>
        <w:rPr>
          <w:rFonts w:ascii="Century" w:hAnsi="Century"/>
        </w:rPr>
      </w:pPr>
      <w:r w:rsidRPr="00C15297">
        <w:rPr>
          <w:rFonts w:ascii="Century" w:hAnsi="Century"/>
        </w:rPr>
        <w:t>Uzly, v uzlinovej nervovej sústave</w:t>
      </w:r>
    </w:p>
    <w:p w:rsidR="00C15297" w:rsidRPr="00C15297" w:rsidRDefault="00C15297" w:rsidP="00C15297">
      <w:pPr>
        <w:pStyle w:val="Odsekzoznamu"/>
        <w:rPr>
          <w:rFonts w:ascii="Century" w:hAnsi="Century"/>
        </w:rPr>
      </w:pPr>
    </w:p>
    <w:p w:rsidR="00AA5837" w:rsidRPr="00C15297" w:rsidRDefault="00AA5837" w:rsidP="00C15297">
      <w:pPr>
        <w:pStyle w:val="Normlnywebov"/>
        <w:spacing w:before="0" w:beforeAutospacing="0" w:after="0" w:afterAutospacing="0" w:line="263" w:lineRule="atLeast"/>
        <w:textAlignment w:val="baseline"/>
        <w:rPr>
          <w:rFonts w:ascii="Century" w:hAnsi="Century" w:cs="Arial"/>
          <w:color w:val="000000" w:themeColor="text1"/>
          <w:sz w:val="20"/>
          <w:szCs w:val="20"/>
        </w:rPr>
      </w:pPr>
      <w:proofErr w:type="spellStart"/>
      <w:r w:rsidRPr="00C15297">
        <w:rPr>
          <w:rFonts w:ascii="Century" w:hAnsi="Century"/>
          <w:sz w:val="18"/>
          <w:szCs w:val="18"/>
        </w:rPr>
        <w:t>TAJNIčKA</w:t>
      </w:r>
      <w:proofErr w:type="spellEnd"/>
      <w:r w:rsidRPr="00C15297">
        <w:rPr>
          <w:rFonts w:ascii="Century" w:hAnsi="Century"/>
          <w:sz w:val="18"/>
          <w:szCs w:val="18"/>
        </w:rPr>
        <w:t xml:space="preserve">: </w:t>
      </w:r>
      <w:r w:rsidRPr="00C15297">
        <w:rPr>
          <w:rFonts w:ascii="Century" w:hAnsi="Century"/>
          <w:color w:val="000000" w:themeColor="text1"/>
          <w:sz w:val="20"/>
          <w:szCs w:val="20"/>
        </w:rPr>
        <w:t xml:space="preserve">_______________________________________ </w:t>
      </w:r>
      <w:r w:rsidR="006B6BB1" w:rsidRPr="00C15297">
        <w:rPr>
          <w:rFonts w:ascii="Century" w:hAnsi="Century"/>
          <w:color w:val="000000" w:themeColor="text1"/>
          <w:sz w:val="20"/>
          <w:szCs w:val="20"/>
        </w:rPr>
        <w:t xml:space="preserve">je najjedovatejší morský živočích. </w:t>
      </w:r>
      <w:r w:rsidR="006B6BB1" w:rsidRPr="00C15297">
        <w:rPr>
          <w:rFonts w:ascii="Century" w:hAnsi="Century" w:cs="Arial"/>
          <w:color w:val="000000" w:themeColor="text1"/>
          <w:sz w:val="20"/>
          <w:szCs w:val="20"/>
        </w:rPr>
        <w:t>Hovorí sa jej a</w:t>
      </w:r>
      <w:r w:rsidR="00C15297" w:rsidRPr="00C15297">
        <w:rPr>
          <w:rFonts w:ascii="Century" w:hAnsi="Century" w:cs="Arial"/>
          <w:color w:val="000000" w:themeColor="text1"/>
          <w:sz w:val="20"/>
          <w:szCs w:val="20"/>
        </w:rPr>
        <w:t xml:space="preserve">j </w:t>
      </w:r>
      <w:r w:rsidR="006B6BB1" w:rsidRPr="00C15297">
        <w:rPr>
          <w:rFonts w:ascii="Century" w:hAnsi="Century" w:cs="Arial"/>
          <w:color w:val="000000" w:themeColor="text1"/>
          <w:sz w:val="20"/>
          <w:szCs w:val="20"/>
        </w:rPr>
        <w:t>morská osa .</w:t>
      </w:r>
      <w:r w:rsidR="006B6BB1" w:rsidRPr="006B6BB1">
        <w:rPr>
          <w:rFonts w:ascii="Century" w:hAnsi="Century" w:cs="Arial"/>
          <w:color w:val="000000" w:themeColor="text1"/>
          <w:sz w:val="20"/>
          <w:szCs w:val="20"/>
          <w:shd w:val="clear" w:color="auto" w:fill="FFFFFF"/>
        </w:rPr>
        <w:t>Je to medúza, ktorá má hornú časť zvona veľkú do 25 cm a ľahko ju prehliadnete. Má až tri metre dlhé a tenké lepkavé chápadlá, ktoré sú vybavené veľkým množstvom pálivých buniek.</w:t>
      </w:r>
      <w:r w:rsidR="00C15297" w:rsidRPr="00C15297">
        <w:rPr>
          <w:rFonts w:ascii="Century" w:hAnsi="Century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B6BB1" w:rsidRPr="006B6BB1">
        <w:rPr>
          <w:rFonts w:ascii="Century" w:hAnsi="Century" w:cs="Arial"/>
          <w:color w:val="000000" w:themeColor="text1"/>
          <w:sz w:val="20"/>
          <w:szCs w:val="20"/>
        </w:rPr>
        <w:t>Koža pri kontakte s nimi vás bolí, páli, opuchne.</w:t>
      </w:r>
      <w:r w:rsidR="006B6BB1" w:rsidRPr="00C15297">
        <w:rPr>
          <w:rFonts w:ascii="Century" w:hAnsi="Century" w:cs="Arial"/>
          <w:color w:val="000000" w:themeColor="text1"/>
          <w:sz w:val="20"/>
          <w:szCs w:val="20"/>
        </w:rPr>
        <w:t xml:space="preserve"> Môže spôsobiť a</w:t>
      </w:r>
      <w:r w:rsidR="00C15297" w:rsidRPr="00C15297">
        <w:rPr>
          <w:rFonts w:ascii="Century" w:hAnsi="Century" w:cs="Arial"/>
          <w:color w:val="000000" w:themeColor="text1"/>
          <w:sz w:val="20"/>
          <w:szCs w:val="20"/>
        </w:rPr>
        <w:t>ž</w:t>
      </w:r>
      <w:r w:rsidR="006B6BB1" w:rsidRPr="00C15297">
        <w:rPr>
          <w:rFonts w:ascii="Century" w:hAnsi="Century" w:cs="Arial"/>
          <w:color w:val="000000" w:themeColor="text1"/>
          <w:sz w:val="20"/>
          <w:szCs w:val="20"/>
        </w:rPr>
        <w:t xml:space="preserve"> smrť</w:t>
      </w:r>
      <w:r w:rsidR="00C15297" w:rsidRPr="00C15297">
        <w:rPr>
          <w:rFonts w:ascii="Century" w:hAnsi="Century" w:cs="Arial"/>
          <w:color w:val="000000" w:themeColor="text1"/>
          <w:sz w:val="20"/>
          <w:szCs w:val="20"/>
        </w:rPr>
        <w:t>.</w:t>
      </w:r>
    </w:p>
    <w:sectPr w:rsidR="00AA5837" w:rsidRPr="00C15297" w:rsidSect="0063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30654"/>
    <w:multiLevelType w:val="hybridMultilevel"/>
    <w:tmpl w:val="535C80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7E5D"/>
    <w:rsid w:val="00317E5D"/>
    <w:rsid w:val="006308CA"/>
    <w:rsid w:val="006B6BB1"/>
    <w:rsid w:val="00AA5837"/>
    <w:rsid w:val="00C15297"/>
    <w:rsid w:val="00C17D38"/>
    <w:rsid w:val="00D5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8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17D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A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83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6B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6B6BB1"/>
  </w:style>
  <w:style w:type="character" w:styleId="Hypertextovprepojenie">
    <w:name w:val="Hyperlink"/>
    <w:basedOn w:val="Predvolenpsmoodseku"/>
    <w:uiPriority w:val="99"/>
    <w:semiHidden/>
    <w:unhideWhenUsed/>
    <w:rsid w:val="006B6BB1"/>
    <w:rPr>
      <w:color w:val="0000FF"/>
      <w:u w:val="single"/>
    </w:rPr>
  </w:style>
  <w:style w:type="character" w:customStyle="1" w:styleId="name">
    <w:name w:val="name"/>
    <w:basedOn w:val="Predvolenpsmoodseku"/>
    <w:rsid w:val="006B6BB1"/>
  </w:style>
  <w:style w:type="character" w:customStyle="1" w:styleId="author">
    <w:name w:val="author"/>
    <w:basedOn w:val="Predvolenpsmoodseku"/>
    <w:rsid w:val="006B6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Aminka</dc:creator>
  <cp:lastModifiedBy>Aminka</cp:lastModifiedBy>
  <cp:revision>2</cp:revision>
  <cp:lastPrinted>2014-03-09T21:26:00Z</cp:lastPrinted>
  <dcterms:created xsi:type="dcterms:W3CDTF">2014-03-09T20:18:00Z</dcterms:created>
  <dcterms:modified xsi:type="dcterms:W3CDTF">2014-03-09T21:33:00Z</dcterms:modified>
</cp:coreProperties>
</file>